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7" w:rsidRDefault="00CB3C0C">
      <w:pPr>
        <w:pStyle w:val="Heading1"/>
        <w:spacing w:line="483" w:lineRule="exact"/>
        <w:ind w:left="2007" w:right="1992"/>
        <w:jc w:val="center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472643</wp:posOffset>
            </wp:positionH>
            <wp:positionV relativeFrom="paragraph">
              <wp:posOffset>210571</wp:posOffset>
            </wp:positionV>
            <wp:extent cx="426300" cy="524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00" cy="52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SAPTHAGIRI COLLEGE OF ENGINEERING</w:t>
      </w:r>
    </w:p>
    <w:p w:rsidR="00020627" w:rsidRDefault="00CB3C0C">
      <w:pPr>
        <w:spacing w:before="16" w:line="232" w:lineRule="auto"/>
        <w:ind w:left="2017" w:right="199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#14/5, </w:t>
      </w:r>
      <w:proofErr w:type="spellStart"/>
      <w:r>
        <w:rPr>
          <w:rFonts w:ascii="Calibri"/>
          <w:b/>
          <w:sz w:val="24"/>
        </w:rPr>
        <w:t>Chikkasandra</w:t>
      </w:r>
      <w:proofErr w:type="spellEnd"/>
      <w:r>
        <w:rPr>
          <w:rFonts w:ascii="Calibri"/>
          <w:b/>
          <w:sz w:val="24"/>
        </w:rPr>
        <w:t xml:space="preserve">, </w:t>
      </w:r>
      <w:proofErr w:type="spellStart"/>
      <w:r>
        <w:rPr>
          <w:rFonts w:ascii="Calibri"/>
          <w:b/>
          <w:sz w:val="24"/>
        </w:rPr>
        <w:t>Hesaraghatta</w:t>
      </w:r>
      <w:proofErr w:type="spellEnd"/>
      <w:r>
        <w:rPr>
          <w:rFonts w:ascii="Calibri"/>
          <w:b/>
          <w:sz w:val="24"/>
        </w:rPr>
        <w:t xml:space="preserve"> Main Road, Banglore-560057, Karnataka, India DEPARTMENT OF MECHANICAL ENGINEERING</w:t>
      </w:r>
    </w:p>
    <w:p w:rsidR="00020627" w:rsidRDefault="00020627">
      <w:pPr>
        <w:pStyle w:val="BodyText"/>
        <w:rPr>
          <w:rFonts w:ascii="Calibri"/>
          <w:b/>
          <w:sz w:val="24"/>
        </w:rPr>
      </w:pPr>
    </w:p>
    <w:p w:rsidR="00020627" w:rsidRDefault="00020627">
      <w:pPr>
        <w:pStyle w:val="BodyText"/>
        <w:spacing w:before="1"/>
        <w:rPr>
          <w:rFonts w:ascii="Calibri"/>
          <w:b/>
          <w:sz w:val="27"/>
        </w:rPr>
      </w:pPr>
    </w:p>
    <w:p w:rsidR="00020627" w:rsidRDefault="00EB3BEC">
      <w:pPr>
        <w:pStyle w:val="Heading1"/>
        <w:ind w:left="2010" w:right="1992"/>
        <w:jc w:val="center"/>
      </w:pPr>
      <w:r>
        <w:pict>
          <v:group id="_x0000_s1139" style="position:absolute;left:0;text-align:left;margin-left:-.65pt;margin-top:-13.65pt;width:612.65pt;height:360.7pt;z-index:-252185600;mso-position-horizontal-relative:page" coordorigin="-13,-273" coordsize="12253,7214">
            <v:rect id="_x0000_s1181" style="position:absolute;left:12;top:-174;width:12228;height:855" fillcolor="#4f81bc" stroked="f"/>
            <v:shape id="_x0000_s1180" style="position:absolute;left:6;top:715;width:12234;height:67" coordorigin="6,715" coordsize="12234,67" o:spt="100" adj="0,,0" path="m8813,749r3427,m6,715r,67e" filled="f" strokecolor="#4f81bc" strokeweight=".6pt">
              <v:stroke joinstyle="round"/>
              <v:formulas/>
              <v:path arrowok="t" o:connecttype="segments"/>
            </v:shape>
            <v:line id="_x0000_s1179" style="position:absolute" from="45,616" to="12213,616" strokecolor="#4f81bc" strokeweight="3.3pt"/>
            <v:line id="_x0000_s1178" style="position:absolute" from="79,-73" to="79,583" strokecolor="#4f81bc" strokeweight="1.1759mm"/>
            <v:line id="_x0000_s1177" style="position:absolute" from="45,-106" to="12213,-106" strokecolor="#4f81bc" strokeweight="3.3pt"/>
            <v:shape id="_x0000_s1176" style="position:absolute;top:-240;width:12240;height:822" coordorigin=",-240" coordsize="12240,822" o:spt="100" adj="0,,0" path="m12179,-73r,655m,-240r12240,e" filled="f" strokecolor="#4f81bc" strokeweight="3.33pt">
              <v:stroke joinstyle="round"/>
              <v:formulas/>
              <v:path arrowok="t" o:connecttype="segments"/>
            </v:shape>
            <v:rect id="_x0000_s1175" style="position:absolute;left:12;top:693;width:8801;height:3056" filled="f" strokecolor="#4f81bc" strokeweight="2.5pt"/>
            <v:line id="_x0000_s1174" style="position:absolute" from="90,794" to="3860,794" strokecolor="#4f81bc"/>
            <v:line id="_x0000_s1173" style="position:absolute" from="3875,794" to="8816,794" strokecolor="#4f81bc"/>
            <v:line id="_x0000_s1172" style="position:absolute" from="3867,786" to="3867,1537" strokecolor="#4f81bc"/>
            <v:rect id="_x0000_s1171" style="position:absolute;left:90;top:1581;width:3785;height:166" fillcolor="#d2dfed" stroked="f"/>
            <v:line id="_x0000_s1170" style="position:absolute" from="135,1747" to="135,2122" strokecolor="#d2dfed" strokeweight="4.5pt"/>
            <v:shape id="_x0000_s1169" style="position:absolute;left:90;top:1747;width:3785;height:556" coordorigin="90,1747" coordsize="3785,556" o:spt="100" adj="0,,0" path="m3770,1747r-3590,l180,2122r3590,l3770,1747t105,375l90,2122r,181l3875,2303r,-181e" fillcolor="#d2dfed" stroked="f">
              <v:stroke joinstyle="round"/>
              <v:formulas/>
              <v:path arrowok="t" o:connecttype="segments"/>
            </v:shape>
            <v:rect id="_x0000_s1168" style="position:absolute;left:90;top:1536;width:3770;height:45" fillcolor="#4f81bc" stroked="f"/>
            <v:rect id="_x0000_s1167" style="position:absolute;left:3860;top:1536;width:45;height:45" fillcolor="#4f81bc" stroked="f"/>
            <v:rect id="_x0000_s1166" style="position:absolute;left:3905;top:1536;width:4911;height:45" fillcolor="#4f81bc" stroked="f"/>
            <v:line id="_x0000_s1165" style="position:absolute" from="90,2310" to="3860,2310" strokecolor="#4f81bc"/>
            <v:rect id="_x0000_s1164" style="position:absolute;left:90;top:3053;width:3785;height:181" fillcolor="#d2dfed" stroked="f"/>
            <v:line id="_x0000_s1163" style="position:absolute" from="135,3234" to="135,3609" strokecolor="#d2dfed" strokeweight="4.5pt"/>
            <v:line id="_x0000_s1162" style="position:absolute" from="90,3631" to="3875,3631" strokecolor="#d2dfed" strokeweight=".792mm"/>
            <v:rect id="_x0000_s1161" style="position:absolute;left:180;top:3233;width:3590;height:375" fillcolor="#d2dfed" stroked="f"/>
            <v:line id="_x0000_s1160" style="position:absolute" from="90,3046" to="3860,3046" strokecolor="#4f81bc"/>
            <v:line id="_x0000_s1159" style="position:absolute" from="3875,3046" to="8816,3046" strokecolor="#4f81bc"/>
            <v:line id="_x0000_s1158" style="position:absolute" from="83,786" to="83,3654" strokecolor="#4f81bc"/>
            <v:line id="_x0000_s1157" style="position:absolute" from="3867,1582" to="3867,3654" strokecolor="#4f81bc"/>
            <v:line id="_x0000_s1156" style="position:absolute" from="8824,786" to="8824,3654" strokecolor="#4f81bc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left:9030;top:903;width:2693;height:2655">
              <v:imagedata r:id="rId7" o:title=""/>
            </v:shape>
            <v:rect id="_x0000_s1154" style="position:absolute;left:12;top:3849;width:12228;height:720" fillcolor="#4f81bc" stroked="f"/>
            <v:line id="_x0000_s1153" style="position:absolute" from="0,4637" to="12240,4637" strokecolor="#4f81bc" strokeweight="3.33pt"/>
            <v:line id="_x0000_s1152" style="position:absolute" from="45,4504" to="12213,4504" strokecolor="#4f81bc" strokeweight="3.3pt"/>
            <v:line id="_x0000_s1151" style="position:absolute" from="79,3951" to="79,4471" strokecolor="#4f81bc" strokeweight="1.1759mm"/>
            <v:line id="_x0000_s1150" style="position:absolute" from="45,3917" to="12213,3917" strokecolor="#4f81bc" strokeweight="3.4pt"/>
            <v:shape id="_x0000_s1149" style="position:absolute;top:3783;width:12240;height:687" coordorigin=",3783" coordsize="12240,687" o:spt="100" adj="0,,0" path="m12179,3950r,520m,3783r12240,e" filled="f" strokecolor="#4f81bc" strokeweight="3.33pt">
              <v:stroke joinstyle="round"/>
              <v:formulas/>
              <v:path arrowok="t" o:connecttype="segments"/>
            </v:shape>
            <v:rect id="_x0000_s1148" style="position:absolute;left:12;top:4644;width:12119;height:1394" stroked="f"/>
            <v:rect id="_x0000_s1147" style="position:absolute;left:12;top:4644;width:12119;height:1394" filled="f" strokecolor="white"/>
            <v:rect id="_x0000_s1146" style="position:absolute;left:12;top:6119;width:12119;height:720" fillcolor="#4f81bc" stroked="f"/>
            <v:line id="_x0000_s1145" style="position:absolute" from="0,6907" to="12231,6907" strokecolor="#4f81bc" strokeweight="3.4pt"/>
            <v:line id="_x0000_s1144" style="position:absolute" from="12198,6087" to="12198,6873" strokecolor="#4f81bc" strokeweight="3.33pt"/>
            <v:shape id="_x0000_s1143" style="position:absolute;top:6053;width:12231;height:720" coordorigin=",6054" coordsize="12231,720" o:spt="100" adj="0,,0" path="m,6054r12231,m45,6774r12053,e" filled="f" strokecolor="#4f81bc" strokeweight="3.3pt">
              <v:stroke joinstyle="round"/>
              <v:formulas/>
              <v:path arrowok="t" o:connecttype="segments"/>
            </v:shape>
            <v:line id="_x0000_s1142" style="position:absolute" from="79,6221" to="79,6741" strokecolor="#4f81bc" strokeweight="1.1759mm"/>
            <v:line id="_x0000_s1141" style="position:absolute" from="45,6187" to="12098,6187" strokecolor="#4f81bc" strokeweight="3.4pt"/>
            <v:line id="_x0000_s1140" style="position:absolute" from="12064,6220" to="12064,6740" strokecolor="#4f81bc" strokeweight="3.33pt"/>
            <w10:wrap anchorx="page"/>
          </v:group>
        </w:pict>
      </w:r>
      <w:r w:rsidR="00CB3C0C">
        <w:t>FACULTY PROFILE</w:t>
      </w:r>
    </w:p>
    <w:p w:rsidR="00020627" w:rsidRDefault="00EB3BEC">
      <w:pPr>
        <w:pStyle w:val="BodyText"/>
        <w:spacing w:before="8"/>
        <w:rPr>
          <w:rFonts w:ascii="Calibri"/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2.3pt;margin-top:15.65pt;width:190.7pt;height:36.8pt;z-index:-251658240;mso-wrap-distance-left:0;mso-wrap-distance-right:0;mso-position-horizontal-relative:page" filled="f" stroked="f">
            <v:textbox inset="0,0,0,0">
              <w:txbxContent>
                <w:p w:rsidR="00020627" w:rsidRDefault="00CB3C0C">
                  <w:pPr>
                    <w:spacing w:before="186"/>
                    <w:ind w:left="134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Name of the faculty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7" type="#_x0000_t202" style="position:absolute;margin-left:193.75pt;margin-top:15.65pt;width:246.55pt;height:36.8pt;z-index:-251657216;mso-wrap-distance-left:0;mso-wrap-distance-right:0;mso-position-horizontal-relative:page" filled="f" stroked="f">
            <v:textbox inset="0,0,0,0">
              <w:txbxContent>
                <w:p w:rsidR="00020627" w:rsidRDefault="00020627">
                  <w:pPr>
                    <w:pStyle w:val="BodyText"/>
                    <w:spacing w:before="9"/>
                    <w:rPr>
                      <w:rFonts w:ascii="Calibri"/>
                      <w:b/>
                      <w:sz w:val="19"/>
                    </w:rPr>
                  </w:pPr>
                </w:p>
                <w:p w:rsidR="00020627" w:rsidRDefault="00CB3C0C">
                  <w:pPr>
                    <w:ind w:left="120"/>
                    <w:rPr>
                      <w:rFonts w:ascii="Cambria"/>
                      <w:b/>
                    </w:rPr>
                  </w:pPr>
                  <w:r>
                    <w:rPr>
                      <w:rFonts w:ascii="Cambria"/>
                      <w:b/>
                    </w:rPr>
                    <w:t>RAMESH N G</w:t>
                  </w:r>
                </w:p>
              </w:txbxContent>
            </v:textbox>
            <w10:wrap type="topAndBottom" anchorx="page"/>
          </v:shape>
        </w:pict>
      </w:r>
    </w:p>
    <w:p w:rsidR="00020627" w:rsidRDefault="00020627">
      <w:pPr>
        <w:pStyle w:val="BodyText"/>
        <w:spacing w:before="5"/>
        <w:rPr>
          <w:rFonts w:ascii="Calibri"/>
          <w:b/>
          <w:sz w:val="2"/>
        </w:rPr>
      </w:pPr>
    </w:p>
    <w:p w:rsidR="00020627" w:rsidRDefault="00EB3BEC">
      <w:pPr>
        <w:ind w:left="4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83" type="#_x0000_t202" style="width:190.7pt;height: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20627" w:rsidRDefault="00CB3C0C">
                  <w:pPr>
                    <w:spacing w:before="171"/>
                    <w:ind w:left="134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Designation</w:t>
                  </w:r>
                </w:p>
              </w:txbxContent>
            </v:textbox>
            <w10:wrap type="none"/>
            <w10:anchorlock/>
          </v:shape>
        </w:pict>
      </w:r>
      <w:r w:rsidR="00CB3C0C">
        <w:rPr>
          <w:spacing w:val="-35"/>
          <w:sz w:val="20"/>
        </w:rPr>
        <w:t xml:space="preserve"> </w:t>
      </w:r>
      <w:r>
        <w:rPr>
          <w:rFonts w:ascii="Calibri"/>
          <w:spacing w:val="-35"/>
          <w:sz w:val="20"/>
        </w:rPr>
      </w:r>
      <w:r>
        <w:rPr>
          <w:rFonts w:ascii="Calibri"/>
          <w:spacing w:val="-35"/>
          <w:sz w:val="20"/>
        </w:rPr>
        <w:pict>
          <v:shape id="_x0000_s1182" type="#_x0000_t202" style="width:246.55pt;height:36.05pt;mso-left-percent:-10001;mso-top-percent:-10001;mso-position-horizontal:absolute;mso-position-horizontal-relative:char;mso-position-vertical:absolute;mso-position-vertical-relative:line;mso-left-percent:-10001;mso-top-percent:-10001" fillcolor="#d2dfed" stroked="f">
            <v:textbox inset="0,0,0,0">
              <w:txbxContent>
                <w:p w:rsidR="00020627" w:rsidRDefault="00020627">
                  <w:pPr>
                    <w:pStyle w:val="BodyText"/>
                    <w:spacing w:before="3"/>
                    <w:rPr>
                      <w:sz w:val="18"/>
                    </w:rPr>
                  </w:pPr>
                </w:p>
                <w:p w:rsidR="00020627" w:rsidRDefault="00CB3C0C">
                  <w:pPr>
                    <w:spacing w:before="1"/>
                    <w:ind w:left="1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ASISTANT PROFESSOR</w:t>
                  </w:r>
                </w:p>
              </w:txbxContent>
            </v:textbox>
            <w10:wrap type="none"/>
            <w10:anchorlock/>
          </v:shape>
        </w:pict>
      </w: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EB3BEC">
      <w:pPr>
        <w:pStyle w:val="BodyText"/>
        <w:spacing w:before="2"/>
        <w:rPr>
          <w:rFonts w:ascii="Calibri"/>
          <w:b/>
          <w:sz w:val="17"/>
        </w:rPr>
      </w:pPr>
      <w:r>
        <w:pict>
          <v:shape id="_x0000_s1134" type="#_x0000_t202" style="position:absolute;margin-left:2.3pt;margin-top:11.7pt;width:190.7pt;height:30.05pt;z-index:-251654144;mso-wrap-distance-left:0;mso-wrap-distance-right:0;mso-position-horizontal-relative:page" filled="f" stroked="f">
            <v:textbox inset="0,0,0,0">
              <w:txbxContent>
                <w:p w:rsidR="00020627" w:rsidRDefault="00CB3C0C">
                  <w:pPr>
                    <w:spacing w:before="186"/>
                    <w:ind w:left="134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Email ID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3" type="#_x0000_t202" style="position:absolute;margin-left:193.75pt;margin-top:11.7pt;width:246.55pt;height:30.05pt;z-index:-251653120;mso-wrap-distance-left:0;mso-wrap-distance-right:0;mso-position-horizontal-relative:page" fillcolor="#d2dfed" stroked="f">
            <v:textbox inset="0,0,0,0">
              <w:txbxContent>
                <w:p w:rsidR="00020627" w:rsidRDefault="00020627">
                  <w:pPr>
                    <w:pStyle w:val="BodyText"/>
                    <w:spacing w:before="6"/>
                    <w:rPr>
                      <w:rFonts w:ascii="Calibri"/>
                      <w:b/>
                      <w:sz w:val="18"/>
                    </w:rPr>
                  </w:pPr>
                </w:p>
                <w:p w:rsidR="00020627" w:rsidRDefault="00EB3BEC">
                  <w:pPr>
                    <w:ind w:left="120"/>
                    <w:rPr>
                      <w:rFonts w:ascii="Calibri"/>
                    </w:rPr>
                  </w:pPr>
                  <w:hyperlink r:id="rId8">
                    <w:r w:rsidR="00CB3C0C">
                      <w:rPr>
                        <w:rFonts w:ascii="Calibri"/>
                      </w:rPr>
                      <w:t>rameshng@sapthagiri.edu.in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20627" w:rsidRDefault="00020627">
      <w:pPr>
        <w:pStyle w:val="BodyText"/>
        <w:spacing w:before="2"/>
        <w:rPr>
          <w:rFonts w:ascii="Calibri"/>
          <w:b/>
          <w:sz w:val="27"/>
        </w:rPr>
      </w:pPr>
    </w:p>
    <w:p w:rsidR="00020627" w:rsidRDefault="00EB3BEC">
      <w:pPr>
        <w:pStyle w:val="Heading1"/>
        <w:spacing w:before="23"/>
      </w:pPr>
      <w:r>
        <w:pict>
          <v:shape id="_x0000_s1132" type="#_x0000_t202" style="position:absolute;left:0;text-align:left;margin-left:193.4pt;margin-top:-84.55pt;width:247.3pt;height:36.8pt;z-index:251667456;mso-position-horizontal-relative:page" filled="f" strokecolor="#4f81bc">
            <v:textbox inset="0,0,0,0">
              <w:txbxContent>
                <w:p w:rsidR="00020627" w:rsidRDefault="00020627">
                  <w:pPr>
                    <w:pStyle w:val="BodyText"/>
                    <w:spacing w:before="3"/>
                    <w:rPr>
                      <w:rFonts w:ascii="Calibri"/>
                      <w:b/>
                      <w:sz w:val="17"/>
                    </w:rPr>
                  </w:pPr>
                </w:p>
                <w:p w:rsidR="00020627" w:rsidRDefault="00CB3C0C">
                  <w:pPr>
                    <w:ind w:left="1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8884408004</w:t>
                  </w:r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1.9pt;margin-top:-84.55pt;width:191.45pt;height:36.8pt;z-index:251668480;mso-position-horizontal-relative:page" filled="f" strokecolor="#4f81bc">
            <v:textbox inset="0,0,0,0">
              <w:txbxContent>
                <w:p w:rsidR="00020627" w:rsidRDefault="00CB3C0C">
                  <w:pPr>
                    <w:spacing w:before="186"/>
                    <w:ind w:left="134"/>
                    <w:rPr>
                      <w:rFonts w:ascii="Cambria"/>
                      <w:sz w:val="31"/>
                    </w:rPr>
                  </w:pPr>
                  <w:r>
                    <w:rPr>
                      <w:rFonts w:ascii="Cambria"/>
                      <w:sz w:val="31"/>
                    </w:rPr>
                    <w:t>Contact Number</w:t>
                  </w:r>
                </w:p>
              </w:txbxContent>
            </v:textbox>
            <w10:wrap anchorx="page"/>
          </v:shape>
        </w:pict>
      </w:r>
      <w:r w:rsidR="00CB3C0C">
        <w:t>Educational Qualification</w:t>
      </w:r>
    </w:p>
    <w:p w:rsidR="00020627" w:rsidRDefault="00020627">
      <w:pPr>
        <w:pStyle w:val="BodyText"/>
        <w:spacing w:before="3"/>
        <w:rPr>
          <w:rFonts w:ascii="Calibri"/>
          <w:b/>
          <w:sz w:val="18"/>
        </w:rPr>
      </w:pPr>
    </w:p>
    <w:tbl>
      <w:tblPr>
        <w:tblW w:w="0" w:type="auto"/>
        <w:tblInd w:w="7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959"/>
        <w:gridCol w:w="2959"/>
        <w:gridCol w:w="3305"/>
      </w:tblGrid>
      <w:tr w:rsidR="00020627">
        <w:trPr>
          <w:trHeight w:val="330"/>
        </w:trPr>
        <w:tc>
          <w:tcPr>
            <w:tcW w:w="2944" w:type="dxa"/>
            <w:tcBorders>
              <w:bottom w:val="single" w:sz="18" w:space="0" w:color="4F81BC"/>
            </w:tcBorders>
          </w:tcPr>
          <w:p w:rsidR="00020627" w:rsidRDefault="00CB3C0C">
            <w:pPr>
              <w:pStyle w:val="TableParagraph"/>
              <w:spacing w:line="311" w:lineRule="exact"/>
              <w:ind w:left="622" w:right="60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Degree</w:t>
            </w:r>
          </w:p>
        </w:tc>
        <w:tc>
          <w:tcPr>
            <w:tcW w:w="2959" w:type="dxa"/>
            <w:tcBorders>
              <w:bottom w:val="single" w:sz="18" w:space="0" w:color="4F81BC"/>
            </w:tcBorders>
          </w:tcPr>
          <w:p w:rsidR="00020627" w:rsidRDefault="00CB3C0C">
            <w:pPr>
              <w:pStyle w:val="TableParagraph"/>
              <w:spacing w:line="311" w:lineRule="exact"/>
              <w:ind w:left="332" w:right="3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Specialization</w:t>
            </w:r>
          </w:p>
        </w:tc>
        <w:tc>
          <w:tcPr>
            <w:tcW w:w="2959" w:type="dxa"/>
            <w:tcBorders>
              <w:bottom w:val="single" w:sz="18" w:space="0" w:color="4F81BC"/>
            </w:tcBorders>
          </w:tcPr>
          <w:p w:rsidR="00020627" w:rsidRDefault="00CB3C0C">
            <w:pPr>
              <w:pStyle w:val="TableParagraph"/>
              <w:spacing w:line="311" w:lineRule="exact"/>
              <w:ind w:left="328" w:right="324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University</w:t>
            </w:r>
          </w:p>
        </w:tc>
        <w:tc>
          <w:tcPr>
            <w:tcW w:w="3305" w:type="dxa"/>
            <w:tcBorders>
              <w:bottom w:val="single" w:sz="18" w:space="0" w:color="4F81BC"/>
            </w:tcBorders>
          </w:tcPr>
          <w:p w:rsidR="00020627" w:rsidRDefault="00CB3C0C">
            <w:pPr>
              <w:pStyle w:val="TableParagraph"/>
              <w:spacing w:line="311" w:lineRule="exact"/>
              <w:ind w:left="717" w:right="71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Year of Passing</w:t>
            </w:r>
          </w:p>
        </w:tc>
      </w:tr>
      <w:tr w:rsidR="00020627">
        <w:trPr>
          <w:trHeight w:val="270"/>
        </w:trPr>
        <w:tc>
          <w:tcPr>
            <w:tcW w:w="2944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before="1" w:line="249" w:lineRule="exact"/>
              <w:ind w:left="666" w:right="6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Pursuing (</w:t>
            </w:r>
            <w:proofErr w:type="spellStart"/>
            <w:r>
              <w:rPr>
                <w:rFonts w:ascii="Cambria"/>
                <w:b/>
              </w:rPr>
              <w:t>Ph.D</w:t>
            </w:r>
            <w:proofErr w:type="spellEnd"/>
            <w:r>
              <w:rPr>
                <w:rFonts w:ascii="Cambria"/>
                <w:b/>
              </w:rPr>
              <w:t>)</w:t>
            </w:r>
          </w:p>
        </w:tc>
        <w:tc>
          <w:tcPr>
            <w:tcW w:w="2959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332" w:right="324"/>
              <w:jc w:val="center"/>
            </w:pPr>
            <w:r>
              <w:t>Composite Materials</w:t>
            </w:r>
          </w:p>
        </w:tc>
        <w:tc>
          <w:tcPr>
            <w:tcW w:w="2959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332" w:right="295"/>
              <w:jc w:val="center"/>
            </w:pPr>
            <w:r>
              <w:t>VTU</w:t>
            </w:r>
          </w:p>
        </w:tc>
        <w:tc>
          <w:tcPr>
            <w:tcW w:w="3305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717" w:right="706"/>
              <w:jc w:val="center"/>
            </w:pPr>
            <w:r>
              <w:t>---</w:t>
            </w:r>
          </w:p>
        </w:tc>
      </w:tr>
      <w:tr w:rsidR="00020627">
        <w:trPr>
          <w:trHeight w:val="270"/>
        </w:trPr>
        <w:tc>
          <w:tcPr>
            <w:tcW w:w="2944" w:type="dxa"/>
          </w:tcPr>
          <w:p w:rsidR="00020627" w:rsidRDefault="00CB3C0C">
            <w:pPr>
              <w:pStyle w:val="TableParagraph"/>
              <w:spacing w:before="1" w:line="249" w:lineRule="exact"/>
              <w:ind w:left="604" w:right="605"/>
              <w:jc w:val="center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M.Tech</w:t>
            </w:r>
            <w:proofErr w:type="spellEnd"/>
          </w:p>
        </w:tc>
        <w:tc>
          <w:tcPr>
            <w:tcW w:w="2959" w:type="dxa"/>
          </w:tcPr>
          <w:p w:rsidR="00020627" w:rsidRDefault="00CB3C0C">
            <w:pPr>
              <w:pStyle w:val="TableParagraph"/>
              <w:spacing w:line="250" w:lineRule="exact"/>
              <w:ind w:left="332" w:right="324"/>
              <w:jc w:val="center"/>
            </w:pPr>
            <w:r>
              <w:t>Aeronautical Engineering</w:t>
            </w:r>
          </w:p>
        </w:tc>
        <w:tc>
          <w:tcPr>
            <w:tcW w:w="2959" w:type="dxa"/>
          </w:tcPr>
          <w:p w:rsidR="00020627" w:rsidRDefault="00CB3C0C">
            <w:pPr>
              <w:pStyle w:val="TableParagraph"/>
              <w:spacing w:line="250" w:lineRule="exact"/>
              <w:ind w:left="332" w:right="295"/>
              <w:jc w:val="center"/>
            </w:pPr>
            <w:r>
              <w:t>VTU</w:t>
            </w:r>
          </w:p>
        </w:tc>
        <w:tc>
          <w:tcPr>
            <w:tcW w:w="3305" w:type="dxa"/>
          </w:tcPr>
          <w:p w:rsidR="00020627" w:rsidRDefault="00CB3C0C">
            <w:pPr>
              <w:pStyle w:val="TableParagraph"/>
              <w:spacing w:line="250" w:lineRule="exact"/>
              <w:ind w:left="716" w:right="717"/>
              <w:jc w:val="center"/>
            </w:pPr>
            <w:r>
              <w:t>2011</w:t>
            </w:r>
          </w:p>
        </w:tc>
      </w:tr>
      <w:tr w:rsidR="00020627">
        <w:trPr>
          <w:trHeight w:val="270"/>
        </w:trPr>
        <w:tc>
          <w:tcPr>
            <w:tcW w:w="2944" w:type="dxa"/>
            <w:tcBorders>
              <w:bottom w:val="nil"/>
            </w:tcBorders>
            <w:shd w:val="clear" w:color="auto" w:fill="D2DFED"/>
          </w:tcPr>
          <w:p w:rsidR="00020627" w:rsidRDefault="00CB3C0C">
            <w:pPr>
              <w:pStyle w:val="TableParagraph"/>
              <w:spacing w:before="1" w:line="249" w:lineRule="exact"/>
              <w:ind w:left="601" w:right="60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B.E</w:t>
            </w:r>
          </w:p>
        </w:tc>
        <w:tc>
          <w:tcPr>
            <w:tcW w:w="2959" w:type="dxa"/>
            <w:tcBorders>
              <w:bottom w:val="nil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332" w:right="308"/>
              <w:jc w:val="center"/>
            </w:pPr>
            <w:r>
              <w:t>Mechanical Engineering</w:t>
            </w:r>
          </w:p>
        </w:tc>
        <w:tc>
          <w:tcPr>
            <w:tcW w:w="2959" w:type="dxa"/>
            <w:tcBorders>
              <w:bottom w:val="nil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332" w:right="295"/>
              <w:jc w:val="center"/>
            </w:pPr>
            <w:r>
              <w:t>VTU</w:t>
            </w:r>
          </w:p>
        </w:tc>
        <w:tc>
          <w:tcPr>
            <w:tcW w:w="3305" w:type="dxa"/>
            <w:tcBorders>
              <w:bottom w:val="nil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716" w:right="717"/>
              <w:jc w:val="center"/>
            </w:pPr>
            <w:r>
              <w:t>2009</w:t>
            </w:r>
          </w:p>
        </w:tc>
      </w:tr>
    </w:tbl>
    <w:p w:rsidR="00020627" w:rsidRDefault="00EB3BEC">
      <w:pPr>
        <w:spacing w:before="324"/>
        <w:ind w:left="255"/>
        <w:rPr>
          <w:rFonts w:ascii="Calibri"/>
          <w:b/>
          <w:sz w:val="40"/>
        </w:rPr>
      </w:pPr>
      <w:r>
        <w:pict>
          <v:group id="_x0000_s1113" style="position:absolute;left:0;text-align:left;margin-left:0;margin-top:53.3pt;width:612.4pt;height:278.95pt;z-index:-252184576;mso-position-horizontal-relative:page;mso-position-vertical-relative:text" coordorigin=",1066" coordsize="12248,5579">
            <v:shape id="_x0000_s1130" style="position:absolute;left:12;top:1073;width:12228;height:1129" coordorigin="12,1074" coordsize="12228,1129" o:spt="100" adj="0,,0" path="m12,2203r12228,m12240,1074l12,1074r,1129e" filled="f" strokecolor="#4aacc5">
              <v:stroke joinstyle="round"/>
              <v:formulas/>
              <v:path arrowok="t" o:connecttype="segments"/>
            </v:shape>
            <v:rect id="_x0000_s1129" style="position:absolute;left:12;top:2294;width:12119;height:720" fillcolor="#4f81bc" stroked="f"/>
            <v:line id="_x0000_s1128" style="position:absolute" from="0,3082" to="12231,3082" strokecolor="#4f81bc" strokeweight="3.4pt"/>
            <v:line id="_x0000_s1127" style="position:absolute" from="12198,2262" to="12198,3048" strokecolor="#4f81bc" strokeweight="3.33pt"/>
            <v:shape id="_x0000_s1126" style="position:absolute;top:2228;width:12231;height:720" coordorigin=",2229" coordsize="12231,720" o:spt="100" adj="0,,0" path="m,2229r12231,m45,2949r12053,e" filled="f" strokecolor="#4f81bc" strokeweight="3.3pt">
              <v:stroke joinstyle="round"/>
              <v:formulas/>
              <v:path arrowok="t" o:connecttype="segments"/>
            </v:shape>
            <v:line id="_x0000_s1125" style="position:absolute" from="79,2396" to="79,2916" strokecolor="#4f81bc" strokeweight="1.1759mm"/>
            <v:line id="_x0000_s1124" style="position:absolute" from="45,2362" to="12098,2362" strokecolor="#4f81bc" strokeweight="3.4pt"/>
            <v:line id="_x0000_s1123" style="position:absolute" from="12064,2395" to="12064,2915" strokecolor="#4f81bc" strokeweight="3.33pt"/>
            <v:shape id="_x0000_s1122" style="position:absolute;left:12;top:3159;width:12228;height:1117" coordorigin="12,3160" coordsize="12228,1117" o:spt="100" adj="0,,0" path="m12,4277r12228,m12240,3160l12,3160r,1117e" filled="f">
              <v:stroke joinstyle="round"/>
              <v:formulas/>
              <v:path arrowok="t" o:connecttype="segments"/>
            </v:shape>
            <v:rect id="_x0000_s1121" style="position:absolute;left:12;top:4414;width:12119;height:720" fillcolor="#4f81bc" stroked="f"/>
            <v:line id="_x0000_s1120" style="position:absolute" from="0,5202" to="12231,5202" strokecolor="#4f81bc" strokeweight="3.4pt"/>
            <v:line id="_x0000_s1119" style="position:absolute" from="12198,4382" to="12198,5168" strokecolor="#4f81bc" strokeweight="3.33pt"/>
            <v:shape id="_x0000_s1118" style="position:absolute;top:4348;width:12231;height:720" coordorigin=",4349" coordsize="12231,720" o:spt="100" adj="0,,0" path="m,4349r12231,m45,5069r12053,e" filled="f" strokecolor="#4f81bc" strokeweight="3.3pt">
              <v:stroke joinstyle="round"/>
              <v:formulas/>
              <v:path arrowok="t" o:connecttype="segments"/>
            </v:shape>
            <v:line id="_x0000_s1117" style="position:absolute" from="79,4516" to="79,5036" strokecolor="#4f81bc" strokeweight="1.1759mm"/>
            <v:line id="_x0000_s1116" style="position:absolute" from="45,4482" to="12098,4482" strokecolor="#4f81bc" strokeweight="3.4pt"/>
            <v:line id="_x0000_s1115" style="position:absolute" from="12064,4515" to="12064,5035" strokecolor="#4f81bc" strokeweight="3.33pt"/>
            <v:shape id="_x0000_s1114" style="position:absolute;left:12;top:5220;width:12228;height:1417" coordorigin="12,5221" coordsize="12228,1417" o:spt="100" adj="0,,0" path="m12,6638r12228,m12240,5221l12,5221r,1417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B3C0C">
        <w:rPr>
          <w:rFonts w:ascii="Calibri"/>
          <w:b/>
          <w:sz w:val="40"/>
        </w:rPr>
        <w:t>Work Experience</w:t>
      </w:r>
    </w:p>
    <w:p w:rsidR="00020627" w:rsidRDefault="00020627">
      <w:pPr>
        <w:pStyle w:val="BodyText"/>
        <w:spacing w:before="2"/>
        <w:rPr>
          <w:rFonts w:ascii="Calibri"/>
          <w:b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020627">
        <w:trPr>
          <w:trHeight w:val="435"/>
        </w:trPr>
        <w:tc>
          <w:tcPr>
            <w:tcW w:w="3965" w:type="dxa"/>
          </w:tcPr>
          <w:p w:rsidR="00020627" w:rsidRDefault="00CB3C0C">
            <w:pPr>
              <w:pStyle w:val="TableParagraph"/>
              <w:spacing w:line="289" w:lineRule="exact"/>
              <w:ind w:left="1513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</w:p>
        </w:tc>
        <w:tc>
          <w:tcPr>
            <w:tcW w:w="3995" w:type="dxa"/>
          </w:tcPr>
          <w:p w:rsidR="00020627" w:rsidRDefault="00CB3C0C">
            <w:pPr>
              <w:pStyle w:val="TableParagraph"/>
              <w:spacing w:line="289" w:lineRule="exact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3980" w:type="dxa"/>
          </w:tcPr>
          <w:p w:rsidR="00020627" w:rsidRDefault="00CB3C0C">
            <w:pPr>
              <w:pStyle w:val="TableParagraph"/>
              <w:spacing w:line="289" w:lineRule="exact"/>
              <w:ind w:left="1558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</w:p>
        </w:tc>
      </w:tr>
      <w:tr w:rsidR="00020627">
        <w:trPr>
          <w:trHeight w:val="420"/>
        </w:trPr>
        <w:tc>
          <w:tcPr>
            <w:tcW w:w="3965" w:type="dxa"/>
          </w:tcPr>
          <w:p w:rsidR="00020627" w:rsidRDefault="00CB3C0C">
            <w:pPr>
              <w:pStyle w:val="TableParagraph"/>
              <w:spacing w:line="254" w:lineRule="exact"/>
              <w:ind w:left="24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3995" w:type="dxa"/>
          </w:tcPr>
          <w:p w:rsidR="00020627" w:rsidRDefault="00CB3C0C">
            <w:pPr>
              <w:pStyle w:val="TableParagraph"/>
              <w:spacing w:line="254" w:lineRule="exact"/>
              <w:ind w:left="1520" w:right="1505"/>
              <w:jc w:val="center"/>
            </w:pPr>
            <w:r>
              <w:t>---</w:t>
            </w:r>
          </w:p>
        </w:tc>
        <w:tc>
          <w:tcPr>
            <w:tcW w:w="3980" w:type="dxa"/>
          </w:tcPr>
          <w:p w:rsidR="00020627" w:rsidRDefault="00CB3C0C">
            <w:pPr>
              <w:pStyle w:val="TableParagraph"/>
              <w:spacing w:line="254" w:lineRule="exact"/>
              <w:ind w:left="1558" w:right="1528"/>
              <w:jc w:val="center"/>
            </w:pPr>
            <w:r>
              <w:t>---</w:t>
            </w:r>
          </w:p>
        </w:tc>
      </w:tr>
    </w:tbl>
    <w:p w:rsidR="00020627" w:rsidRDefault="00020627">
      <w:pPr>
        <w:pStyle w:val="BodyText"/>
        <w:spacing w:before="11"/>
        <w:rPr>
          <w:rFonts w:ascii="Calibri"/>
          <w:b/>
          <w:sz w:val="33"/>
        </w:rPr>
      </w:pPr>
    </w:p>
    <w:p w:rsidR="00020627" w:rsidRDefault="00CB3C0C">
      <w:pPr>
        <w:ind w:left="255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Publications</w:t>
      </w:r>
    </w:p>
    <w:p w:rsidR="00020627" w:rsidRDefault="00020627">
      <w:pPr>
        <w:pStyle w:val="BodyText"/>
        <w:spacing w:before="5" w:after="1"/>
        <w:rPr>
          <w:rFonts w:ascii="Calibri"/>
          <w:b/>
          <w:sz w:val="24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995"/>
        <w:gridCol w:w="3980"/>
      </w:tblGrid>
      <w:tr w:rsidR="00020627">
        <w:trPr>
          <w:trHeight w:val="420"/>
        </w:trPr>
        <w:tc>
          <w:tcPr>
            <w:tcW w:w="3965" w:type="dxa"/>
          </w:tcPr>
          <w:p w:rsidR="00020627" w:rsidRDefault="00CB3C0C">
            <w:pPr>
              <w:pStyle w:val="TableParagraph"/>
              <w:spacing w:line="239" w:lineRule="exact"/>
              <w:ind w:left="97"/>
            </w:pPr>
            <w:r>
              <w:t>National/International Journals</w:t>
            </w:r>
          </w:p>
        </w:tc>
        <w:tc>
          <w:tcPr>
            <w:tcW w:w="3995" w:type="dxa"/>
          </w:tcPr>
          <w:p w:rsidR="00020627" w:rsidRDefault="00CB3C0C">
            <w:pPr>
              <w:pStyle w:val="TableParagraph"/>
              <w:spacing w:line="239" w:lineRule="exact"/>
              <w:ind w:left="112"/>
            </w:pPr>
            <w:r>
              <w:t>National/International Conferences</w:t>
            </w:r>
          </w:p>
        </w:tc>
        <w:tc>
          <w:tcPr>
            <w:tcW w:w="3980" w:type="dxa"/>
          </w:tcPr>
          <w:p w:rsidR="00020627" w:rsidRDefault="00CB3C0C">
            <w:pPr>
              <w:pStyle w:val="TableParagraph"/>
              <w:spacing w:line="239" w:lineRule="exact"/>
              <w:ind w:left="112"/>
            </w:pPr>
            <w:r>
              <w:t>Books Authored/Edited</w:t>
            </w:r>
          </w:p>
        </w:tc>
      </w:tr>
      <w:tr w:rsidR="00020627">
        <w:trPr>
          <w:trHeight w:val="420"/>
        </w:trPr>
        <w:tc>
          <w:tcPr>
            <w:tcW w:w="3965" w:type="dxa"/>
          </w:tcPr>
          <w:p w:rsidR="00020627" w:rsidRDefault="00CB3C0C">
            <w:pPr>
              <w:pStyle w:val="TableParagraph"/>
              <w:spacing w:line="254" w:lineRule="exact"/>
              <w:ind w:left="24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3995" w:type="dxa"/>
          </w:tcPr>
          <w:p w:rsidR="00020627" w:rsidRDefault="00CB3C0C">
            <w:pPr>
              <w:pStyle w:val="TableParagraph"/>
              <w:spacing w:line="254" w:lineRule="exact"/>
              <w:ind w:left="24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3980" w:type="dxa"/>
          </w:tcPr>
          <w:p w:rsidR="00020627" w:rsidRDefault="00CB3C0C">
            <w:pPr>
              <w:pStyle w:val="TableParagraph"/>
              <w:spacing w:line="254" w:lineRule="exact"/>
              <w:ind w:left="1558" w:right="1528"/>
              <w:jc w:val="center"/>
            </w:pPr>
            <w:r>
              <w:t>---</w:t>
            </w:r>
          </w:p>
        </w:tc>
      </w:tr>
    </w:tbl>
    <w:p w:rsidR="00020627" w:rsidRDefault="00020627">
      <w:pPr>
        <w:pStyle w:val="BodyText"/>
        <w:spacing w:before="5"/>
        <w:rPr>
          <w:rFonts w:ascii="Calibri"/>
          <w:b/>
          <w:sz w:val="36"/>
        </w:rPr>
      </w:pPr>
    </w:p>
    <w:p w:rsidR="00020627" w:rsidRDefault="00CB3C0C">
      <w:pPr>
        <w:ind w:left="255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Area of Interest</w:t>
      </w:r>
    </w:p>
    <w:p w:rsidR="00020627" w:rsidRDefault="00020627">
      <w:pPr>
        <w:pStyle w:val="BodyText"/>
        <w:spacing w:before="6"/>
        <w:rPr>
          <w:rFonts w:ascii="Calibri"/>
          <w:b/>
          <w:sz w:val="19"/>
        </w:rPr>
      </w:pPr>
    </w:p>
    <w:tbl>
      <w:tblPr>
        <w:tblW w:w="0" w:type="auto"/>
        <w:tblInd w:w="7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5978"/>
      </w:tblGrid>
      <w:tr w:rsidR="00020627">
        <w:trPr>
          <w:trHeight w:val="255"/>
        </w:trPr>
        <w:tc>
          <w:tcPr>
            <w:tcW w:w="5963" w:type="dxa"/>
            <w:tcBorders>
              <w:bottom w:val="single" w:sz="18" w:space="0" w:color="4F81BC"/>
            </w:tcBorders>
          </w:tcPr>
          <w:p w:rsidR="00020627" w:rsidRDefault="00020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bottom w:val="single" w:sz="18" w:space="0" w:color="4F81BC"/>
            </w:tcBorders>
          </w:tcPr>
          <w:p w:rsidR="00020627" w:rsidRDefault="00020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627">
        <w:trPr>
          <w:trHeight w:val="270"/>
        </w:trPr>
        <w:tc>
          <w:tcPr>
            <w:tcW w:w="5963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before="1" w:line="249" w:lineRule="exact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Finite Element Analysis</w:t>
            </w:r>
          </w:p>
        </w:tc>
        <w:tc>
          <w:tcPr>
            <w:tcW w:w="5978" w:type="dxa"/>
            <w:tcBorders>
              <w:top w:val="single" w:sz="18" w:space="0" w:color="4F81BC"/>
            </w:tcBorders>
            <w:shd w:val="clear" w:color="auto" w:fill="D2DFED"/>
          </w:tcPr>
          <w:p w:rsidR="00020627" w:rsidRDefault="00CB3C0C">
            <w:pPr>
              <w:pStyle w:val="TableParagraph"/>
              <w:spacing w:line="250" w:lineRule="exact"/>
              <w:ind w:left="112"/>
              <w:rPr>
                <w:b/>
              </w:rPr>
            </w:pPr>
            <w:r>
              <w:rPr>
                <w:b/>
              </w:rPr>
              <w:t>Composite Materials</w:t>
            </w:r>
          </w:p>
        </w:tc>
      </w:tr>
      <w:tr w:rsidR="00020627">
        <w:trPr>
          <w:trHeight w:val="285"/>
        </w:trPr>
        <w:tc>
          <w:tcPr>
            <w:tcW w:w="5963" w:type="dxa"/>
          </w:tcPr>
          <w:p w:rsidR="00020627" w:rsidRDefault="00CB3C0C">
            <w:pPr>
              <w:pStyle w:val="TableParagraph"/>
              <w:spacing w:before="16" w:line="249" w:lineRule="exact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Fluid Machines</w:t>
            </w:r>
          </w:p>
        </w:tc>
        <w:tc>
          <w:tcPr>
            <w:tcW w:w="5978" w:type="dxa"/>
          </w:tcPr>
          <w:p w:rsidR="00020627" w:rsidRDefault="00CB3C0C">
            <w:pPr>
              <w:pStyle w:val="TableParagraph"/>
              <w:spacing w:before="1" w:line="265" w:lineRule="exact"/>
              <w:ind w:left="112"/>
              <w:rPr>
                <w:b/>
              </w:rPr>
            </w:pPr>
            <w:r>
              <w:rPr>
                <w:b/>
              </w:rPr>
              <w:t>Aircraft Structures</w:t>
            </w:r>
          </w:p>
        </w:tc>
      </w:tr>
      <w:tr w:rsidR="00020627">
        <w:trPr>
          <w:trHeight w:val="270"/>
        </w:trPr>
        <w:tc>
          <w:tcPr>
            <w:tcW w:w="5963" w:type="dxa"/>
            <w:shd w:val="clear" w:color="auto" w:fill="D2DFED"/>
          </w:tcPr>
          <w:p w:rsidR="00020627" w:rsidRDefault="00020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shd w:val="clear" w:color="auto" w:fill="D2DFED"/>
          </w:tcPr>
          <w:p w:rsidR="00020627" w:rsidRDefault="00020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627" w:rsidRDefault="00020627">
      <w:pPr>
        <w:rPr>
          <w:sz w:val="20"/>
        </w:rPr>
        <w:sectPr w:rsidR="0002062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CB3C0C">
      <w:pPr>
        <w:spacing w:before="24"/>
        <w:ind w:left="27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Membership</w:t>
      </w:r>
      <w:r>
        <w:rPr>
          <w:rFonts w:ascii="Calibri"/>
          <w:b/>
          <w:spacing w:val="-72"/>
          <w:sz w:val="40"/>
        </w:rPr>
        <w:t xml:space="preserve"> </w:t>
      </w:r>
      <w:r>
        <w:rPr>
          <w:rFonts w:ascii="Calibri"/>
          <w:b/>
          <w:spacing w:val="2"/>
          <w:sz w:val="40"/>
        </w:rPr>
        <w:t xml:space="preserve">in </w:t>
      </w:r>
      <w:r>
        <w:rPr>
          <w:rFonts w:ascii="Calibri"/>
          <w:b/>
          <w:sz w:val="40"/>
        </w:rPr>
        <w:t>Professional Bodies</w:t>
      </w:r>
      <w:bookmarkStart w:id="0" w:name="_GoBack"/>
      <w:bookmarkEnd w:id="0"/>
      <w:r>
        <w:rPr>
          <w:rFonts w:ascii="Calibri"/>
          <w:b/>
          <w:sz w:val="40"/>
        </w:rPr>
        <w:t>/University Bodies/Organization</w:t>
      </w:r>
    </w:p>
    <w:p w:rsidR="00020627" w:rsidRDefault="00020627">
      <w:pPr>
        <w:pStyle w:val="BodyText"/>
        <w:spacing w:before="4"/>
        <w:rPr>
          <w:rFonts w:ascii="Calibri"/>
          <w:b/>
          <w:sz w:val="17"/>
        </w:rPr>
      </w:pPr>
    </w:p>
    <w:p w:rsidR="00020627" w:rsidRDefault="00CB3C0C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00"/>
        <w:jc w:val="left"/>
        <w:rPr>
          <w:rFonts w:ascii="Calibri" w:hAnsi="Calibri"/>
          <w:sz w:val="24"/>
        </w:rPr>
      </w:pPr>
      <w:r>
        <w:rPr>
          <w:rFonts w:ascii="Calibri" w:hAnsi="Calibri"/>
          <w:color w:val="212121"/>
          <w:spacing w:val="-3"/>
          <w:sz w:val="24"/>
        </w:rPr>
        <w:t xml:space="preserve">International </w:t>
      </w:r>
      <w:r>
        <w:rPr>
          <w:rFonts w:ascii="Calibri" w:hAnsi="Calibri"/>
          <w:color w:val="212121"/>
          <w:sz w:val="24"/>
        </w:rPr>
        <w:t xml:space="preserve">Association </w:t>
      </w:r>
      <w:r>
        <w:rPr>
          <w:rFonts w:ascii="Calibri" w:hAnsi="Calibri"/>
          <w:color w:val="212121"/>
          <w:spacing w:val="-4"/>
          <w:sz w:val="24"/>
        </w:rPr>
        <w:t xml:space="preserve">of </w:t>
      </w:r>
      <w:r>
        <w:rPr>
          <w:rFonts w:ascii="Calibri" w:hAnsi="Calibri"/>
          <w:color w:val="212121"/>
          <w:sz w:val="24"/>
        </w:rPr>
        <w:t>Engineers</w:t>
      </w:r>
      <w:r>
        <w:rPr>
          <w:rFonts w:ascii="Calibri" w:hAnsi="Calibri"/>
          <w:color w:val="212121"/>
          <w:spacing w:val="-29"/>
          <w:sz w:val="24"/>
        </w:rPr>
        <w:t xml:space="preserve"> </w:t>
      </w:r>
      <w:r>
        <w:rPr>
          <w:rFonts w:ascii="Calibri" w:hAnsi="Calibri"/>
          <w:color w:val="212121"/>
          <w:sz w:val="24"/>
        </w:rPr>
        <w:t>(IAENG)</w:t>
      </w:r>
    </w:p>
    <w:p w:rsidR="00020627" w:rsidRDefault="00CB3C0C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45"/>
        <w:jc w:val="left"/>
        <w:rPr>
          <w:rFonts w:ascii="Calibri" w:hAnsi="Calibri"/>
          <w:sz w:val="24"/>
        </w:rPr>
      </w:pPr>
      <w:r>
        <w:rPr>
          <w:rFonts w:ascii="Calibri" w:hAnsi="Calibri"/>
          <w:color w:val="212121"/>
          <w:sz w:val="24"/>
        </w:rPr>
        <w:t xml:space="preserve">Life </w:t>
      </w:r>
      <w:r>
        <w:rPr>
          <w:rFonts w:ascii="Calibri" w:hAnsi="Calibri"/>
          <w:color w:val="212121"/>
          <w:spacing w:val="-4"/>
          <w:sz w:val="24"/>
        </w:rPr>
        <w:t xml:space="preserve">time </w:t>
      </w:r>
      <w:r>
        <w:rPr>
          <w:rFonts w:ascii="Calibri" w:hAnsi="Calibri"/>
          <w:color w:val="212121"/>
          <w:spacing w:val="-6"/>
          <w:sz w:val="24"/>
        </w:rPr>
        <w:t xml:space="preserve">member </w:t>
      </w:r>
      <w:r>
        <w:rPr>
          <w:rFonts w:ascii="Calibri" w:hAnsi="Calibri"/>
          <w:color w:val="212121"/>
          <w:spacing w:val="-4"/>
          <w:sz w:val="24"/>
        </w:rPr>
        <w:t xml:space="preserve">of </w:t>
      </w:r>
      <w:r>
        <w:rPr>
          <w:rFonts w:ascii="Calibri" w:hAnsi="Calibri"/>
          <w:color w:val="212121"/>
          <w:sz w:val="24"/>
        </w:rPr>
        <w:t>Teaching and Education Research Association</w:t>
      </w:r>
      <w:r>
        <w:rPr>
          <w:rFonts w:ascii="Calibri" w:hAnsi="Calibri"/>
          <w:color w:val="212121"/>
          <w:spacing w:val="-19"/>
          <w:sz w:val="24"/>
        </w:rPr>
        <w:t xml:space="preserve"> </w:t>
      </w:r>
      <w:r>
        <w:rPr>
          <w:rFonts w:ascii="Calibri" w:hAnsi="Calibri"/>
          <w:color w:val="212121"/>
          <w:spacing w:val="2"/>
          <w:sz w:val="24"/>
        </w:rPr>
        <w:t>(TERA).</w:t>
      </w:r>
    </w:p>
    <w:p w:rsidR="00020627" w:rsidRDefault="00020627">
      <w:pPr>
        <w:pStyle w:val="BodyText"/>
        <w:rPr>
          <w:rFonts w:ascii="Calibri"/>
          <w:sz w:val="20"/>
        </w:rPr>
      </w:pPr>
    </w:p>
    <w:p w:rsidR="00020627" w:rsidRDefault="00020627">
      <w:pPr>
        <w:pStyle w:val="BodyText"/>
        <w:spacing w:before="5"/>
        <w:rPr>
          <w:rFonts w:ascii="Calibri"/>
          <w:sz w:val="15"/>
        </w:rPr>
      </w:pPr>
    </w:p>
    <w:p w:rsidR="00020627" w:rsidRDefault="00CB3C0C">
      <w:pPr>
        <w:spacing w:before="23"/>
        <w:ind w:left="285"/>
        <w:rPr>
          <w:rFonts w:ascii="Calibri"/>
          <w:b/>
          <w:sz w:val="28"/>
        </w:rPr>
      </w:pPr>
      <w:r>
        <w:rPr>
          <w:rFonts w:ascii="Calibri"/>
          <w:b/>
          <w:sz w:val="40"/>
        </w:rPr>
        <w:t xml:space="preserve">Publications </w:t>
      </w:r>
      <w:r>
        <w:rPr>
          <w:rFonts w:ascii="Calibri"/>
          <w:b/>
          <w:sz w:val="28"/>
        </w:rPr>
        <w:t>National/International Journals</w:t>
      </w:r>
    </w:p>
    <w:p w:rsidR="00020627" w:rsidRDefault="00CB3C0C">
      <w:pPr>
        <w:pStyle w:val="ListParagraph"/>
        <w:numPr>
          <w:ilvl w:val="0"/>
          <w:numId w:val="3"/>
        </w:numPr>
        <w:tabs>
          <w:tab w:val="left" w:pos="916"/>
        </w:tabs>
        <w:spacing w:before="217" w:line="357" w:lineRule="auto"/>
        <w:ind w:right="210"/>
        <w:jc w:val="both"/>
        <w:rPr>
          <w:sz w:val="28"/>
        </w:rPr>
      </w:pPr>
      <w:r>
        <w:rPr>
          <w:sz w:val="28"/>
        </w:rPr>
        <w:t xml:space="preserve">The paper </w:t>
      </w:r>
      <w:r>
        <w:rPr>
          <w:spacing w:val="-5"/>
          <w:sz w:val="28"/>
        </w:rPr>
        <w:t xml:space="preserve">titled </w:t>
      </w:r>
      <w:r>
        <w:rPr>
          <w:spacing w:val="-3"/>
          <w:sz w:val="28"/>
        </w:rPr>
        <w:t xml:space="preserve">“Fatigue Analysis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 Panel Consisting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Window Cutout </w:t>
      </w:r>
      <w:r>
        <w:rPr>
          <w:spacing w:val="-5"/>
          <w:sz w:val="28"/>
        </w:rPr>
        <w:t xml:space="preserve">and </w:t>
      </w:r>
      <w:r>
        <w:rPr>
          <w:sz w:val="28"/>
        </w:rPr>
        <w:t xml:space="preserve">Frames </w:t>
      </w:r>
      <w:r>
        <w:rPr>
          <w:spacing w:val="-10"/>
          <w:sz w:val="28"/>
        </w:rPr>
        <w:t xml:space="preserve">in </w:t>
      </w:r>
      <w:r>
        <w:rPr>
          <w:sz w:val="28"/>
        </w:rPr>
        <w:t xml:space="preserve">the </w:t>
      </w:r>
      <w:r>
        <w:rPr>
          <w:spacing w:val="-5"/>
          <w:sz w:val="28"/>
        </w:rPr>
        <w:t xml:space="preserve">Fuselage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 </w:t>
      </w:r>
      <w:r>
        <w:rPr>
          <w:spacing w:val="-4"/>
          <w:sz w:val="28"/>
        </w:rPr>
        <w:t>Transport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Airframe’’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has </w:t>
      </w:r>
      <w:r>
        <w:rPr>
          <w:sz w:val="28"/>
        </w:rPr>
        <w:t xml:space="preserve">been </w:t>
      </w:r>
      <w:r>
        <w:rPr>
          <w:spacing w:val="-5"/>
          <w:sz w:val="28"/>
        </w:rPr>
        <w:t xml:space="preserve">published </w:t>
      </w:r>
      <w:r>
        <w:rPr>
          <w:spacing w:val="-3"/>
          <w:sz w:val="28"/>
        </w:rPr>
        <w:t xml:space="preserve">in International research </w:t>
      </w:r>
      <w:r>
        <w:rPr>
          <w:sz w:val="28"/>
        </w:rPr>
        <w:t xml:space="preserve">journal </w:t>
      </w:r>
      <w:r>
        <w:rPr>
          <w:spacing w:val="3"/>
          <w:sz w:val="28"/>
        </w:rPr>
        <w:t xml:space="preserve">of </w:t>
      </w:r>
      <w:r>
        <w:rPr>
          <w:spacing w:val="-9"/>
          <w:sz w:val="28"/>
        </w:rPr>
        <w:t xml:space="preserve">engineering </w:t>
      </w:r>
      <w:r>
        <w:rPr>
          <w:spacing w:val="-5"/>
          <w:sz w:val="28"/>
        </w:rPr>
        <w:t xml:space="preserve">and </w:t>
      </w:r>
      <w:r>
        <w:rPr>
          <w:spacing w:val="-4"/>
          <w:sz w:val="28"/>
        </w:rPr>
        <w:t xml:space="preserve">technology(IRJET), </w:t>
      </w:r>
      <w:r>
        <w:rPr>
          <w:spacing w:val="-5"/>
          <w:sz w:val="28"/>
        </w:rPr>
        <w:t xml:space="preserve">vol-3, </w:t>
      </w:r>
      <w:r>
        <w:rPr>
          <w:spacing w:val="-3"/>
          <w:sz w:val="28"/>
        </w:rPr>
        <w:t>issue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4.</w:t>
      </w:r>
    </w:p>
    <w:p w:rsidR="00020627" w:rsidRDefault="00CB3C0C">
      <w:pPr>
        <w:pStyle w:val="ListParagraph"/>
        <w:numPr>
          <w:ilvl w:val="0"/>
          <w:numId w:val="3"/>
        </w:numPr>
        <w:tabs>
          <w:tab w:val="left" w:pos="916"/>
        </w:tabs>
        <w:spacing w:before="17" w:line="357" w:lineRule="auto"/>
        <w:ind w:right="200"/>
        <w:jc w:val="both"/>
        <w:rPr>
          <w:sz w:val="28"/>
        </w:rPr>
      </w:pPr>
      <w:r>
        <w:rPr>
          <w:sz w:val="28"/>
        </w:rPr>
        <w:t xml:space="preserve">The paper </w:t>
      </w:r>
      <w:r>
        <w:rPr>
          <w:spacing w:val="-7"/>
          <w:sz w:val="28"/>
        </w:rPr>
        <w:t xml:space="preserve">titled </w:t>
      </w:r>
      <w:r>
        <w:rPr>
          <w:spacing w:val="-4"/>
          <w:sz w:val="28"/>
        </w:rPr>
        <w:t xml:space="preserve">“Finite </w:t>
      </w:r>
      <w:r>
        <w:rPr>
          <w:spacing w:val="-3"/>
          <w:sz w:val="28"/>
        </w:rPr>
        <w:t xml:space="preserve">Element Analysis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 </w:t>
      </w:r>
      <w:r>
        <w:rPr>
          <w:spacing w:val="-7"/>
          <w:sz w:val="28"/>
        </w:rPr>
        <w:t xml:space="preserve">Diesel </w:t>
      </w:r>
      <w:r>
        <w:rPr>
          <w:spacing w:val="-5"/>
          <w:sz w:val="28"/>
        </w:rPr>
        <w:t xml:space="preserve">Engine </w:t>
      </w:r>
      <w:r>
        <w:rPr>
          <w:spacing w:val="-3"/>
          <w:sz w:val="28"/>
        </w:rPr>
        <w:t xml:space="preserve">Connecting </w:t>
      </w:r>
      <w:r>
        <w:rPr>
          <w:sz w:val="28"/>
        </w:rPr>
        <w:t xml:space="preserve">Rod’’  </w:t>
      </w:r>
      <w:r>
        <w:rPr>
          <w:spacing w:val="-5"/>
          <w:sz w:val="28"/>
        </w:rPr>
        <w:t xml:space="preserve">has </w:t>
      </w:r>
      <w:r>
        <w:rPr>
          <w:sz w:val="28"/>
        </w:rPr>
        <w:t xml:space="preserve">been </w:t>
      </w:r>
      <w:r>
        <w:rPr>
          <w:spacing w:val="-5"/>
          <w:sz w:val="28"/>
        </w:rPr>
        <w:t xml:space="preserve">published </w:t>
      </w:r>
      <w:r>
        <w:rPr>
          <w:spacing w:val="-3"/>
          <w:sz w:val="28"/>
        </w:rPr>
        <w:t xml:space="preserve">in </w:t>
      </w:r>
      <w:r>
        <w:rPr>
          <w:sz w:val="28"/>
        </w:rPr>
        <w:t xml:space="preserve">Journal </w:t>
      </w:r>
      <w:r>
        <w:rPr>
          <w:spacing w:val="-3"/>
          <w:sz w:val="28"/>
        </w:rPr>
        <w:t xml:space="preserve">International </w:t>
      </w:r>
      <w:r>
        <w:rPr>
          <w:sz w:val="28"/>
        </w:rPr>
        <w:t xml:space="preserve">Journal </w:t>
      </w:r>
      <w:r>
        <w:rPr>
          <w:spacing w:val="3"/>
          <w:sz w:val="28"/>
        </w:rPr>
        <w:t xml:space="preserve">of </w:t>
      </w:r>
      <w:r>
        <w:rPr>
          <w:spacing w:val="-6"/>
          <w:sz w:val="28"/>
        </w:rPr>
        <w:t xml:space="preserve">Engineering </w:t>
      </w:r>
      <w:r>
        <w:rPr>
          <w:sz w:val="28"/>
        </w:rPr>
        <w:t xml:space="preserve">Science &amp; Research </w:t>
      </w:r>
      <w:r>
        <w:rPr>
          <w:spacing w:val="-5"/>
          <w:sz w:val="28"/>
        </w:rPr>
        <w:t xml:space="preserve">and  Technology  </w:t>
      </w:r>
      <w:r>
        <w:rPr>
          <w:spacing w:val="-3"/>
          <w:sz w:val="28"/>
        </w:rPr>
        <w:t xml:space="preserve">(IJESRT), </w:t>
      </w:r>
      <w:r>
        <w:rPr>
          <w:spacing w:val="-6"/>
          <w:sz w:val="28"/>
        </w:rPr>
        <w:t xml:space="preserve">vol3, </w:t>
      </w:r>
      <w:r>
        <w:rPr>
          <w:spacing w:val="-3"/>
          <w:sz w:val="28"/>
        </w:rPr>
        <w:t>issue</w:t>
      </w:r>
      <w:r>
        <w:rPr>
          <w:spacing w:val="-38"/>
          <w:sz w:val="28"/>
        </w:rPr>
        <w:t xml:space="preserve"> </w:t>
      </w:r>
      <w:r>
        <w:rPr>
          <w:spacing w:val="-4"/>
          <w:sz w:val="28"/>
        </w:rPr>
        <w:t>6.</w:t>
      </w:r>
    </w:p>
    <w:p w:rsidR="00020627" w:rsidRDefault="00020627">
      <w:pPr>
        <w:spacing w:line="357" w:lineRule="auto"/>
        <w:jc w:val="both"/>
        <w:rPr>
          <w:sz w:val="28"/>
        </w:rPr>
        <w:sectPr w:rsidR="00020627">
          <w:pgSz w:w="12240" w:h="15840"/>
          <w:pgMar w:top="520" w:right="0" w:bottom="0" w:left="0" w:header="720" w:footer="720" w:gutter="0"/>
          <w:cols w:space="720"/>
        </w:sectPr>
      </w:pPr>
    </w:p>
    <w:p w:rsidR="00020627" w:rsidRDefault="00EB3BEC">
      <w:pPr>
        <w:pStyle w:val="BodyText"/>
        <w:rPr>
          <w:sz w:val="25"/>
        </w:rPr>
      </w:pPr>
      <w:r>
        <w:lastRenderedPageBreak/>
        <w:pict>
          <v:group id="_x0000_s1028" style="position:absolute;margin-left:1.5pt;margin-top:87.05pt;width:603.7pt;height:705.3pt;z-index:-252171264;mso-position-horizontal-relative:page;mso-position-vertical-relative:page" coordorigin="30,1741" coordsize="12074,14106">
            <v:rect id="_x0000_s1063" style="position:absolute;left:38;top:1749;width:12020;height:6676" filled="f"/>
            <v:rect id="_x0000_s1062" style="position:absolute;left:63;top:6415;width:12020;height:9425" stroked="f"/>
            <v:shape id="_x0000_s1061" style="position:absolute;left:63;top:5848;width:12020;height:9992" coordorigin="63,5848" coordsize="12020,9992" path="m12083,15840r,-9992l63,5848r,9992e" filled="f">
              <v:path arrowok="t"/>
            </v:shape>
            <v:rect id="_x0000_s1060" style="position:absolute;left:157;top:4987;width:11847;height:720" fillcolor="#4f81bc" stroked="f"/>
            <v:line id="_x0000_s1059" style="position:absolute" from="57,5774" to="12104,5774" strokecolor="#4f81bc" strokeweight="3.4pt"/>
            <v:line id="_x0000_s1058" style="position:absolute" from="90,4954" to="90,5740" strokecolor="#4f81bc" strokeweight="1.1759mm"/>
            <v:line id="_x0000_s1057" style="position:absolute" from="57,4921" to="12104,4921" strokecolor="#4f81bc" strokeweight="3.3pt"/>
            <v:line id="_x0000_s1056" style="position:absolute" from="12071,4954" to="12071,5740" strokecolor="#4f81bc" strokeweight="3.33pt"/>
            <v:line id="_x0000_s1055" style="position:absolute" from="190,5641" to="11971,5641" strokecolor="#4f81bc" strokeweight="3.3pt"/>
            <v:line id="_x0000_s1054" style="position:absolute" from="224,5088" to="224,5608" strokecolor="#4f81bc" strokeweight="1.1759mm"/>
            <v:line id="_x0000_s1053" style="position:absolute" from="190,5054" to="11971,5054" strokecolor="#4f81bc" strokeweight="3.4pt"/>
            <v:line id="_x0000_s1052" style="position:absolute" from="11937,5087" to="11937,5607" strokecolor="#4f81bc" strokeweight="3.33pt"/>
            <v:rect id="_x0000_s1051" style="position:absolute;left:63;top:5848;width:12020;height:567" stroked="f"/>
            <v:rect id="_x0000_s1050" style="position:absolute;left:63;top:5848;width:12020;height:567" filled="f"/>
            <v:rect id="_x0000_s1049" style="position:absolute;left:157;top:6620;width:11847;height:720" fillcolor="#4f81bc" stroked="f"/>
            <v:line id="_x0000_s1048" style="position:absolute" from="57,7407" to="12104,7407" strokecolor="#4f81bc" strokeweight="3.3pt"/>
            <v:line id="_x0000_s1047" style="position:absolute" from="90,6586" to="90,7374" strokecolor="#4f81bc" strokeweight="1.1759mm"/>
            <v:line id="_x0000_s1046" style="position:absolute" from="57,6553" to="12104,6553" strokecolor="#4f81bc" strokeweight="3.3pt"/>
            <v:line id="_x0000_s1045" style="position:absolute" from="12071,6587" to="12071,7373" strokecolor="#4f81bc" strokeweight="3.33pt"/>
            <v:line id="_x0000_s1044" style="position:absolute" from="190,7273" to="11971,7273" strokecolor="#4f81bc" strokeweight="3.3pt"/>
            <v:line id="_x0000_s1043" style="position:absolute" from="224,6720" to="224,7240" strokecolor="#4f81bc" strokeweight="1.1759mm"/>
            <v:line id="_x0000_s1042" style="position:absolute" from="190,6687" to="11971,6687" strokecolor="#4f81bc" strokeweight="3.3pt"/>
            <v:line id="_x0000_s1041" style="position:absolute" from="11937,6720" to="11937,7240" strokecolor="#4f81bc" strokeweight="3.33pt"/>
            <v:rect id="_x0000_s1040" style="position:absolute;left:157;top:7611;width:11847;height:1290" stroked="f">
              <v:textbox>
                <w:txbxContent>
                  <w:p w:rsidR="00EB3BEC" w:rsidRDefault="00EB3BEC">
                    <w:r>
                      <w:t>NIL</w:t>
                    </w:r>
                  </w:p>
                </w:txbxContent>
              </v:textbox>
            </v:rect>
            <v:rect id="_x0000_s1039" style="position:absolute;left:157;top:7611;width:11847;height:1290" filled="f"/>
            <v:rect id="_x0000_s1038" style="position:absolute;left:157;top:9070;width:11847;height:720" fillcolor="#4f81bc" stroked="f"/>
            <v:line id="_x0000_s1037" style="position:absolute" from="57,9857" to="12104,9857" strokecolor="#4f81bc" strokeweight="3.3pt"/>
            <v:line id="_x0000_s1036" style="position:absolute" from="90,9036" to="90,9824" strokecolor="#4f81bc" strokeweight="1.1759mm"/>
            <v:line id="_x0000_s1035" style="position:absolute" from="57,9003" to="12104,9003" strokecolor="#4f81bc" strokeweight="3.3pt"/>
            <v:line id="_x0000_s1034" style="position:absolute" from="12071,9037" to="12071,9823" strokecolor="#4f81bc" strokeweight="3.33pt"/>
            <v:line id="_x0000_s1033" style="position:absolute" from="190,9723" to="11971,9723" strokecolor="#4f81bc" strokeweight="3.3pt"/>
            <v:line id="_x0000_s1032" style="position:absolute" from="224,9170" to="224,9690" strokecolor="#4f81bc" strokeweight="1.1759mm"/>
            <v:line id="_x0000_s1031" style="position:absolute" from="190,9137" to="11971,9137" strokecolor="#4f81bc" strokeweight="3.3pt"/>
            <v:line id="_x0000_s1030" style="position:absolute" from="11937,9170" to="11937,9690" strokecolor="#4f81bc" strokeweight="3.33pt"/>
            <v:rect id="_x0000_s1029" style="position:absolute;left:157;top:10099;width:11847;height:654" stroked="f"/>
            <w10:wrap anchorx="page" anchory="page"/>
          </v:group>
        </w:pict>
      </w:r>
    </w:p>
    <w:p w:rsidR="00020627" w:rsidRDefault="00CB3C0C">
      <w:pPr>
        <w:spacing w:before="48"/>
        <w:ind w:left="195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National /International Conferences</w:t>
      </w:r>
    </w:p>
    <w:p w:rsidR="00020627" w:rsidRDefault="00CB3C0C">
      <w:pPr>
        <w:pStyle w:val="ListParagraph"/>
        <w:numPr>
          <w:ilvl w:val="0"/>
          <w:numId w:val="2"/>
        </w:numPr>
        <w:tabs>
          <w:tab w:val="left" w:pos="916"/>
        </w:tabs>
        <w:spacing w:before="218" w:line="364" w:lineRule="auto"/>
        <w:ind w:right="302"/>
        <w:jc w:val="both"/>
        <w:rPr>
          <w:sz w:val="28"/>
        </w:rPr>
      </w:pPr>
      <w:r>
        <w:rPr>
          <w:spacing w:val="-3"/>
          <w:sz w:val="28"/>
        </w:rPr>
        <w:t xml:space="preserve">Presented </w:t>
      </w:r>
      <w:r>
        <w:rPr>
          <w:spacing w:val="-4"/>
          <w:sz w:val="28"/>
        </w:rPr>
        <w:t xml:space="preserve">Paper </w:t>
      </w:r>
      <w:r>
        <w:rPr>
          <w:spacing w:val="-7"/>
          <w:sz w:val="28"/>
        </w:rPr>
        <w:t xml:space="preserve">titled </w:t>
      </w:r>
      <w:r>
        <w:rPr>
          <w:spacing w:val="-3"/>
          <w:sz w:val="28"/>
        </w:rPr>
        <w:t xml:space="preserve">“Fatigue </w:t>
      </w:r>
      <w:r>
        <w:rPr>
          <w:spacing w:val="-5"/>
          <w:sz w:val="28"/>
        </w:rPr>
        <w:t xml:space="preserve">Analysis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 </w:t>
      </w:r>
      <w:r>
        <w:rPr>
          <w:spacing w:val="-4"/>
          <w:sz w:val="28"/>
        </w:rPr>
        <w:t xml:space="preserve">Diesel </w:t>
      </w:r>
      <w:r>
        <w:rPr>
          <w:spacing w:val="-5"/>
          <w:sz w:val="28"/>
        </w:rPr>
        <w:t xml:space="preserve">Engine </w:t>
      </w:r>
      <w:r>
        <w:rPr>
          <w:spacing w:val="-3"/>
          <w:sz w:val="28"/>
        </w:rPr>
        <w:t xml:space="preserve">Connecting </w:t>
      </w:r>
      <w:r>
        <w:rPr>
          <w:spacing w:val="4"/>
          <w:sz w:val="28"/>
        </w:rPr>
        <w:t xml:space="preserve">Rod” </w:t>
      </w:r>
      <w:r>
        <w:rPr>
          <w:spacing w:val="-10"/>
          <w:sz w:val="28"/>
        </w:rPr>
        <w:t xml:space="preserve">in </w:t>
      </w:r>
      <w:r>
        <w:rPr>
          <w:spacing w:val="-5"/>
          <w:sz w:val="28"/>
        </w:rPr>
        <w:t xml:space="preserve">the </w:t>
      </w:r>
      <w:r>
        <w:rPr>
          <w:sz w:val="28"/>
        </w:rPr>
        <w:t xml:space="preserve">National conference </w:t>
      </w:r>
      <w:r>
        <w:rPr>
          <w:spacing w:val="-9"/>
          <w:sz w:val="28"/>
        </w:rPr>
        <w:t xml:space="preserve">held </w:t>
      </w:r>
      <w:r>
        <w:rPr>
          <w:spacing w:val="3"/>
          <w:sz w:val="28"/>
        </w:rPr>
        <w:t xml:space="preserve">on </w:t>
      </w:r>
      <w:r>
        <w:rPr>
          <w:spacing w:val="-6"/>
          <w:sz w:val="28"/>
        </w:rPr>
        <w:t xml:space="preserve">13th </w:t>
      </w:r>
      <w:r>
        <w:rPr>
          <w:sz w:val="28"/>
        </w:rPr>
        <w:t xml:space="preserve">&amp; </w:t>
      </w:r>
      <w:r>
        <w:rPr>
          <w:spacing w:val="-6"/>
          <w:sz w:val="28"/>
        </w:rPr>
        <w:t xml:space="preserve">14th </w:t>
      </w:r>
      <w:r>
        <w:rPr>
          <w:spacing w:val="-3"/>
          <w:sz w:val="28"/>
        </w:rPr>
        <w:t xml:space="preserve">August </w:t>
      </w:r>
      <w:r>
        <w:rPr>
          <w:spacing w:val="-7"/>
          <w:sz w:val="28"/>
        </w:rPr>
        <w:t xml:space="preserve">2013, </w:t>
      </w:r>
      <w:r>
        <w:rPr>
          <w:spacing w:val="-4"/>
          <w:sz w:val="28"/>
        </w:rPr>
        <w:t xml:space="preserve">organized </w:t>
      </w:r>
      <w:r>
        <w:rPr>
          <w:spacing w:val="3"/>
          <w:sz w:val="28"/>
        </w:rPr>
        <w:t xml:space="preserve">by </w:t>
      </w:r>
      <w:proofErr w:type="spellStart"/>
      <w:r>
        <w:rPr>
          <w:spacing w:val="-8"/>
          <w:sz w:val="28"/>
        </w:rPr>
        <w:t>Vemana</w:t>
      </w:r>
      <w:proofErr w:type="spellEnd"/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 xml:space="preserve">Institute </w:t>
      </w:r>
      <w:r>
        <w:rPr>
          <w:spacing w:val="3"/>
          <w:sz w:val="28"/>
        </w:rPr>
        <w:t xml:space="preserve">of </w:t>
      </w:r>
      <w:r>
        <w:rPr>
          <w:spacing w:val="-5"/>
          <w:sz w:val="28"/>
        </w:rPr>
        <w:t xml:space="preserve">Technology, </w:t>
      </w:r>
      <w:r>
        <w:rPr>
          <w:spacing w:val="-7"/>
          <w:sz w:val="28"/>
        </w:rPr>
        <w:t>Bangalore.</w:t>
      </w:r>
    </w:p>
    <w:p w:rsidR="00020627" w:rsidRDefault="00CB3C0C">
      <w:pPr>
        <w:pStyle w:val="ListParagraph"/>
        <w:numPr>
          <w:ilvl w:val="0"/>
          <w:numId w:val="2"/>
        </w:numPr>
        <w:tabs>
          <w:tab w:val="left" w:pos="916"/>
        </w:tabs>
        <w:spacing w:line="357" w:lineRule="auto"/>
        <w:ind w:right="331"/>
        <w:jc w:val="both"/>
        <w:rPr>
          <w:sz w:val="28"/>
        </w:rPr>
      </w:pPr>
      <w:r>
        <w:rPr>
          <w:spacing w:val="-4"/>
          <w:sz w:val="28"/>
        </w:rPr>
        <w:t xml:space="preserve">Participated </w:t>
      </w:r>
      <w:r>
        <w:rPr>
          <w:spacing w:val="-3"/>
          <w:sz w:val="28"/>
        </w:rPr>
        <w:t xml:space="preserve">National </w:t>
      </w:r>
      <w:r>
        <w:rPr>
          <w:spacing w:val="-4"/>
          <w:sz w:val="28"/>
        </w:rPr>
        <w:t xml:space="preserve">convention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Aerospace </w:t>
      </w:r>
      <w:r>
        <w:rPr>
          <w:spacing w:val="-5"/>
          <w:sz w:val="28"/>
        </w:rPr>
        <w:t xml:space="preserve">Engineer held </w:t>
      </w:r>
      <w:r>
        <w:rPr>
          <w:spacing w:val="3"/>
          <w:sz w:val="28"/>
        </w:rPr>
        <w:t xml:space="preserve">on </w:t>
      </w:r>
      <w:r>
        <w:rPr>
          <w:spacing w:val="-6"/>
          <w:sz w:val="28"/>
        </w:rPr>
        <w:t xml:space="preserve">26th </w:t>
      </w:r>
      <w:r>
        <w:rPr>
          <w:sz w:val="28"/>
        </w:rPr>
        <w:t xml:space="preserve">&amp; </w:t>
      </w:r>
      <w:r>
        <w:rPr>
          <w:spacing w:val="-6"/>
          <w:sz w:val="28"/>
        </w:rPr>
        <w:t xml:space="preserve">27th </w:t>
      </w:r>
      <w:r>
        <w:rPr>
          <w:spacing w:val="-5"/>
          <w:sz w:val="28"/>
        </w:rPr>
        <w:t xml:space="preserve">November </w:t>
      </w:r>
      <w:r>
        <w:rPr>
          <w:spacing w:val="-6"/>
          <w:sz w:val="28"/>
        </w:rPr>
        <w:t xml:space="preserve">2009 </w:t>
      </w:r>
      <w:r>
        <w:rPr>
          <w:spacing w:val="-7"/>
          <w:sz w:val="28"/>
        </w:rPr>
        <w:t xml:space="preserve">organized </w:t>
      </w:r>
      <w:r>
        <w:rPr>
          <w:spacing w:val="3"/>
          <w:sz w:val="28"/>
        </w:rPr>
        <w:t xml:space="preserve">by </w:t>
      </w:r>
      <w:r>
        <w:rPr>
          <w:spacing w:val="-5"/>
          <w:sz w:val="28"/>
        </w:rPr>
        <w:t xml:space="preserve">the </w:t>
      </w:r>
      <w:r>
        <w:rPr>
          <w:spacing w:val="-6"/>
          <w:sz w:val="28"/>
        </w:rPr>
        <w:t xml:space="preserve">Institute </w:t>
      </w:r>
      <w:r>
        <w:rPr>
          <w:spacing w:val="3"/>
          <w:sz w:val="28"/>
        </w:rPr>
        <w:t xml:space="preserve">of </w:t>
      </w:r>
      <w:r>
        <w:rPr>
          <w:spacing w:val="-8"/>
          <w:sz w:val="28"/>
        </w:rPr>
        <w:t xml:space="preserve">Engineers </w:t>
      </w:r>
      <w:r>
        <w:rPr>
          <w:spacing w:val="-6"/>
          <w:sz w:val="28"/>
        </w:rPr>
        <w:t>(India),</w:t>
      </w:r>
      <w:r>
        <w:rPr>
          <w:spacing w:val="-41"/>
          <w:sz w:val="28"/>
        </w:rPr>
        <w:t xml:space="preserve"> </w:t>
      </w:r>
      <w:r>
        <w:rPr>
          <w:spacing w:val="-7"/>
          <w:sz w:val="28"/>
        </w:rPr>
        <w:t>Bangalore.</w:t>
      </w:r>
    </w:p>
    <w:p w:rsidR="00020627" w:rsidRDefault="00020627">
      <w:pPr>
        <w:pStyle w:val="BodyText"/>
        <w:spacing w:before="3"/>
        <w:rPr>
          <w:sz w:val="27"/>
        </w:rPr>
      </w:pPr>
    </w:p>
    <w:p w:rsidR="00020627" w:rsidRDefault="00EB3BEC">
      <w:pPr>
        <w:pStyle w:val="Heading1"/>
        <w:spacing w:before="23"/>
        <w:ind w:left="405"/>
      </w:pPr>
      <w:r>
        <w:pict>
          <v:shape id="_x0000_s1027" type="#_x0000_t202" style="position:absolute;left:0;text-align:left;margin-left:10.5pt;margin-top:41.05pt;width:4.75pt;height:11.25pt;z-index:-252172288;mso-position-horizontal-relative:page" filled="f" stroked="f">
            <v:textbox inset="0,0,0,0">
              <w:txbxContent>
                <w:p w:rsidR="00020627" w:rsidRDefault="00CB3C0C">
                  <w:pPr>
                    <w:spacing w:line="225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2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CB3C0C">
        <w:t>Faculty Development</w:t>
      </w:r>
      <w:r>
        <w:t xml:space="preserve"> </w:t>
      </w:r>
      <w:r w:rsidR="00CB3C0C">
        <w:t>Programme Participated</w:t>
      </w: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EB3BEC">
      <w:pPr>
        <w:spacing w:before="172"/>
        <w:ind w:left="405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Funds/Patents</w:t>
      </w: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rPr>
          <w:rFonts w:ascii="Calibri"/>
          <w:b/>
          <w:sz w:val="20"/>
        </w:rPr>
      </w:pPr>
    </w:p>
    <w:p w:rsidR="00020627" w:rsidRDefault="00020627">
      <w:pPr>
        <w:pStyle w:val="BodyText"/>
        <w:spacing w:before="7"/>
        <w:rPr>
          <w:rFonts w:ascii="Calibri"/>
          <w:b/>
          <w:sz w:val="18"/>
        </w:rPr>
      </w:pPr>
    </w:p>
    <w:p w:rsidR="00020627" w:rsidRDefault="00CB3C0C">
      <w:pPr>
        <w:spacing w:before="23"/>
        <w:ind w:left="405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Awards/Recognition/Achievement/Others</w:t>
      </w:r>
    </w:p>
    <w:p w:rsidR="00020627" w:rsidRDefault="00EB3BEC">
      <w:pPr>
        <w:pStyle w:val="BodyText"/>
        <w:spacing w:before="3"/>
        <w:rPr>
          <w:rFonts w:ascii="Calibri"/>
          <w:b/>
          <w:sz w:val="26"/>
        </w:rPr>
      </w:pPr>
      <w:r>
        <w:pict>
          <v:shape id="_x0000_s1026" type="#_x0000_t202" style="position:absolute;margin-left:7.85pt;margin-top:18.35pt;width:592.35pt;height:32.7pt;z-index:-251638784;mso-wrap-distance-left:0;mso-wrap-distance-right:0;mso-position-horizontal-relative:page" filled="f">
            <v:textbox inset="0,0,0,0">
              <w:txbxContent>
                <w:p w:rsidR="00020627" w:rsidRDefault="00CB3C0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67"/>
                    </w:tabs>
                    <w:spacing w:before="67"/>
                  </w:pPr>
                  <w:r>
                    <w:t xml:space="preserve">M Tech </w:t>
                  </w:r>
                  <w:r>
                    <w:rPr>
                      <w:spacing w:val="-10"/>
                    </w:rPr>
                    <w:t xml:space="preserve">in </w:t>
                  </w:r>
                  <w:r>
                    <w:rPr>
                      <w:spacing w:val="-6"/>
                    </w:rPr>
                    <w:t xml:space="preserve">Aeronautical </w:t>
                  </w:r>
                  <w:r>
                    <w:rPr>
                      <w:spacing w:val="-10"/>
                    </w:rPr>
                    <w:t xml:space="preserve">Engineering </w:t>
                  </w:r>
                  <w:r>
                    <w:rPr>
                      <w:spacing w:val="-4"/>
                    </w:rPr>
                    <w:t xml:space="preserve">Completed </w:t>
                  </w:r>
                  <w:r>
                    <w:rPr>
                      <w:spacing w:val="-10"/>
                    </w:rPr>
                    <w:t xml:space="preserve">in </w:t>
                  </w:r>
                  <w:r>
                    <w:rPr>
                      <w:spacing w:val="-6"/>
                    </w:rPr>
                    <w:t xml:space="preserve">2011 </w:t>
                  </w:r>
                  <w:r>
                    <w:rPr>
                      <w:spacing w:val="-5"/>
                    </w:rPr>
                    <w:t xml:space="preserve">and </w:t>
                  </w:r>
                  <w:r>
                    <w:t xml:space="preserve">secured </w:t>
                  </w:r>
                  <w:r>
                    <w:rPr>
                      <w:spacing w:val="-3"/>
                    </w:rPr>
                    <w:t xml:space="preserve">VTU </w:t>
                  </w:r>
                  <w:r>
                    <w:rPr>
                      <w:spacing w:val="-6"/>
                    </w:rPr>
                    <w:t>2nd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Rank.</w:t>
                  </w:r>
                </w:p>
              </w:txbxContent>
            </v:textbox>
            <w10:wrap type="topAndBottom" anchorx="page"/>
          </v:shape>
        </w:pict>
      </w:r>
    </w:p>
    <w:sectPr w:rsidR="00020627" w:rsidSect="00020627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C8D"/>
    <w:multiLevelType w:val="hybridMultilevel"/>
    <w:tmpl w:val="B0CAD712"/>
    <w:lvl w:ilvl="0" w:tplc="6D4C96C8">
      <w:numFmt w:val="bullet"/>
      <w:lvlText w:val=""/>
      <w:lvlJc w:val="left"/>
      <w:pPr>
        <w:ind w:left="1067" w:hanging="361"/>
      </w:pPr>
      <w:rPr>
        <w:rFonts w:ascii="Wingdings" w:eastAsia="Wingdings" w:hAnsi="Wingdings" w:cs="Wingdings" w:hint="default"/>
        <w:w w:val="101"/>
        <w:sz w:val="28"/>
        <w:szCs w:val="28"/>
        <w:lang w:val="en-US" w:eastAsia="en-US" w:bidi="en-US"/>
      </w:rPr>
    </w:lvl>
    <w:lvl w:ilvl="1" w:tplc="1652A17E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2" w:tplc="F7B2FFE4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en-US"/>
      </w:rPr>
    </w:lvl>
    <w:lvl w:ilvl="3" w:tplc="5D5AD034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4" w:tplc="01EAC444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en-US"/>
      </w:rPr>
    </w:lvl>
    <w:lvl w:ilvl="5" w:tplc="E5D6EA3E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en-US"/>
      </w:rPr>
    </w:lvl>
    <w:lvl w:ilvl="6" w:tplc="D1124120">
      <w:numFmt w:val="bullet"/>
      <w:lvlText w:val="•"/>
      <w:lvlJc w:val="left"/>
      <w:pPr>
        <w:ind w:left="7523" w:hanging="361"/>
      </w:pPr>
      <w:rPr>
        <w:rFonts w:hint="default"/>
        <w:lang w:val="en-US" w:eastAsia="en-US" w:bidi="en-US"/>
      </w:rPr>
    </w:lvl>
    <w:lvl w:ilvl="7" w:tplc="E99CBD02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  <w:lvl w:ilvl="8" w:tplc="AB986EBE">
      <w:numFmt w:val="bullet"/>
      <w:lvlText w:val="•"/>
      <w:lvlJc w:val="left"/>
      <w:pPr>
        <w:ind w:left="9677" w:hanging="361"/>
      </w:pPr>
      <w:rPr>
        <w:rFonts w:hint="default"/>
        <w:lang w:val="en-US" w:eastAsia="en-US" w:bidi="en-US"/>
      </w:rPr>
    </w:lvl>
  </w:abstractNum>
  <w:abstractNum w:abstractNumId="1">
    <w:nsid w:val="0A760EC9"/>
    <w:multiLevelType w:val="hybridMultilevel"/>
    <w:tmpl w:val="EDE626E4"/>
    <w:lvl w:ilvl="0" w:tplc="4B0EB7FA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A1DE2948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2" w:tplc="1A046732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en-US"/>
      </w:rPr>
    </w:lvl>
    <w:lvl w:ilvl="3" w:tplc="752A25A8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en-US"/>
      </w:rPr>
    </w:lvl>
    <w:lvl w:ilvl="4" w:tplc="E7542B64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en-US"/>
      </w:rPr>
    </w:lvl>
    <w:lvl w:ilvl="5" w:tplc="0A0A9FDE">
      <w:numFmt w:val="bullet"/>
      <w:lvlText w:val="•"/>
      <w:lvlJc w:val="left"/>
      <w:pPr>
        <w:ind w:left="6570" w:hanging="361"/>
      </w:pPr>
      <w:rPr>
        <w:rFonts w:hint="default"/>
        <w:lang w:val="en-US" w:eastAsia="en-US" w:bidi="en-US"/>
      </w:rPr>
    </w:lvl>
    <w:lvl w:ilvl="6" w:tplc="AB4C37F6"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en-US"/>
      </w:rPr>
    </w:lvl>
    <w:lvl w:ilvl="7" w:tplc="3C087DF8">
      <w:numFmt w:val="bullet"/>
      <w:lvlText w:val="•"/>
      <w:lvlJc w:val="left"/>
      <w:pPr>
        <w:ind w:left="8838" w:hanging="361"/>
      </w:pPr>
      <w:rPr>
        <w:rFonts w:hint="default"/>
        <w:lang w:val="en-US" w:eastAsia="en-US" w:bidi="en-US"/>
      </w:rPr>
    </w:lvl>
    <w:lvl w:ilvl="8" w:tplc="39B8D51C">
      <w:numFmt w:val="bullet"/>
      <w:lvlText w:val="•"/>
      <w:lvlJc w:val="left"/>
      <w:pPr>
        <w:ind w:left="9972" w:hanging="361"/>
      </w:pPr>
      <w:rPr>
        <w:rFonts w:hint="default"/>
        <w:lang w:val="en-US" w:eastAsia="en-US" w:bidi="en-US"/>
      </w:rPr>
    </w:lvl>
  </w:abstractNum>
  <w:abstractNum w:abstractNumId="2">
    <w:nsid w:val="3EF73E51"/>
    <w:multiLevelType w:val="hybridMultilevel"/>
    <w:tmpl w:val="C93805EA"/>
    <w:lvl w:ilvl="0" w:tplc="5CCA1A5E">
      <w:start w:val="1"/>
      <w:numFmt w:val="decimal"/>
      <w:lvlText w:val="%1."/>
      <w:lvlJc w:val="left"/>
      <w:pPr>
        <w:ind w:left="916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 w:tplc="EDAEE6E2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en-US"/>
      </w:rPr>
    </w:lvl>
    <w:lvl w:ilvl="2" w:tplc="3120EA34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3" w:tplc="5A307F3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4" w:tplc="F94C6920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en-US"/>
      </w:rPr>
    </w:lvl>
    <w:lvl w:ilvl="5" w:tplc="486CE66C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en-US"/>
      </w:rPr>
    </w:lvl>
    <w:lvl w:ilvl="6" w:tplc="4ADE82A8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en-US"/>
      </w:rPr>
    </w:lvl>
    <w:lvl w:ilvl="7" w:tplc="F9DE3C44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en-US"/>
      </w:rPr>
    </w:lvl>
    <w:lvl w:ilvl="8" w:tplc="7BD8A8FA">
      <w:numFmt w:val="bullet"/>
      <w:lvlText w:val="•"/>
      <w:lvlJc w:val="left"/>
      <w:pPr>
        <w:ind w:left="9976" w:hanging="361"/>
      </w:pPr>
      <w:rPr>
        <w:rFonts w:hint="default"/>
        <w:lang w:val="en-US" w:eastAsia="en-US" w:bidi="en-US"/>
      </w:rPr>
    </w:lvl>
  </w:abstractNum>
  <w:abstractNum w:abstractNumId="3">
    <w:nsid w:val="7C0934EB"/>
    <w:multiLevelType w:val="hybridMultilevel"/>
    <w:tmpl w:val="D4B83668"/>
    <w:lvl w:ilvl="0" w:tplc="AF70DB9C">
      <w:start w:val="1"/>
      <w:numFmt w:val="decimal"/>
      <w:lvlText w:val="%1."/>
      <w:lvlJc w:val="left"/>
      <w:pPr>
        <w:ind w:left="916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 w:tplc="A5923C8E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en-US"/>
      </w:rPr>
    </w:lvl>
    <w:lvl w:ilvl="2" w:tplc="77EAEB3A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3" w:tplc="C56C7B4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4" w:tplc="BAA2756E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en-US"/>
      </w:rPr>
    </w:lvl>
    <w:lvl w:ilvl="5" w:tplc="570837A6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en-US"/>
      </w:rPr>
    </w:lvl>
    <w:lvl w:ilvl="6" w:tplc="2BC6B602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en-US"/>
      </w:rPr>
    </w:lvl>
    <w:lvl w:ilvl="7" w:tplc="0578329C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en-US"/>
      </w:rPr>
    </w:lvl>
    <w:lvl w:ilvl="8" w:tplc="181ADCAE">
      <w:numFmt w:val="bullet"/>
      <w:lvlText w:val="•"/>
      <w:lvlJc w:val="left"/>
      <w:pPr>
        <w:ind w:left="997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0627"/>
    <w:rsid w:val="00020627"/>
    <w:rsid w:val="005E0FB4"/>
    <w:rsid w:val="00CB3C0C"/>
    <w:rsid w:val="00EB3BEC"/>
    <w:rsid w:val="00E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62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20627"/>
    <w:pPr>
      <w:ind w:left="255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062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20627"/>
    <w:pPr>
      <w:ind w:left="91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2062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shng@sapthagiri.edu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sapthagiri</dc:creator>
  <cp:lastModifiedBy>sapthagiri</cp:lastModifiedBy>
  <cp:revision>4</cp:revision>
  <dcterms:created xsi:type="dcterms:W3CDTF">2020-08-31T09:07:00Z</dcterms:created>
  <dcterms:modified xsi:type="dcterms:W3CDTF">2020-09-01T11:17:00Z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